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67E8B" w14:textId="4D8AFECA" w:rsidR="00F773AB" w:rsidRDefault="00110C74">
      <w:pPr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</w:t>
      </w:r>
      <w:r w:rsidRPr="004E4471">
        <w:rPr>
          <w:b/>
          <w:bCs/>
          <w:color w:val="000000"/>
          <w:sz w:val="27"/>
          <w:szCs w:val="27"/>
        </w:rPr>
        <w:t>Тренировочные занятия для группы СОГ-1</w:t>
      </w:r>
      <w:r w:rsidR="00852867">
        <w:rPr>
          <w:b/>
          <w:bCs/>
          <w:color w:val="000000"/>
          <w:sz w:val="27"/>
          <w:szCs w:val="27"/>
        </w:rPr>
        <w:t xml:space="preserve"> (мини футбол)</w:t>
      </w:r>
    </w:p>
    <w:p w14:paraId="208D277D" w14:textId="79CBFE42" w:rsidR="009A1DFA" w:rsidRPr="00EF23EC" w:rsidRDefault="009A1DFA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Занятие №</w:t>
      </w:r>
      <w:r w:rsidR="00EF23EC" w:rsidRPr="00EF23EC">
        <w:rPr>
          <w:b/>
          <w:bCs/>
          <w:color w:val="000000"/>
          <w:sz w:val="27"/>
          <w:szCs w:val="27"/>
        </w:rPr>
        <w:t>13</w:t>
      </w:r>
    </w:p>
    <w:p w14:paraId="59FF04E0" w14:textId="2964BFE9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Дата проведения СОГ-1 </w:t>
      </w:r>
      <w:r w:rsidR="00EF23EC" w:rsidRPr="00EF23EC">
        <w:rPr>
          <w:color w:val="000000"/>
          <w:sz w:val="27"/>
          <w:szCs w:val="27"/>
        </w:rPr>
        <w:t>29</w:t>
      </w:r>
      <w:r w:rsidR="002D40D8">
        <w:rPr>
          <w:color w:val="000000"/>
          <w:sz w:val="27"/>
          <w:szCs w:val="27"/>
        </w:rPr>
        <w:t xml:space="preserve"> апреля 2020г</w:t>
      </w:r>
      <w:r w:rsidR="00852867">
        <w:rPr>
          <w:color w:val="000000"/>
          <w:sz w:val="27"/>
          <w:szCs w:val="27"/>
        </w:rPr>
        <w:t xml:space="preserve">, </w:t>
      </w:r>
    </w:p>
    <w:p w14:paraId="276AEA3B" w14:textId="5412F6EA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Подготовительная часть. Разминка суставов (</w:t>
      </w:r>
      <w:r w:rsidR="009A1DFA">
        <w:rPr>
          <w:color w:val="000000"/>
          <w:sz w:val="27"/>
          <w:szCs w:val="27"/>
        </w:rPr>
        <w:t xml:space="preserve">15 </w:t>
      </w:r>
      <w:r>
        <w:rPr>
          <w:color w:val="000000"/>
          <w:sz w:val="27"/>
          <w:szCs w:val="27"/>
        </w:rPr>
        <w:t>мин).</w:t>
      </w:r>
    </w:p>
    <w:p w14:paraId="4BA89FA4" w14:textId="10A63A30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Основная часть. Упражнение на развити</w:t>
      </w:r>
      <w:r w:rsidR="00BE3746">
        <w:rPr>
          <w:color w:val="000000"/>
          <w:sz w:val="27"/>
          <w:szCs w:val="27"/>
        </w:rPr>
        <w:t>е гибкости</w:t>
      </w:r>
      <w:r>
        <w:rPr>
          <w:color w:val="000000"/>
          <w:sz w:val="27"/>
          <w:szCs w:val="27"/>
        </w:rPr>
        <w:t xml:space="preserve"> (6</w:t>
      </w:r>
      <w:r w:rsidR="009A1DFA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 xml:space="preserve"> мин.).</w:t>
      </w:r>
    </w:p>
    <w:p w14:paraId="1F0137FD" w14:textId="0B1CAE21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Заключительная часть. Упражнения на развитие гибкости. (10 мин.)</w:t>
      </w:r>
    </w:p>
    <w:p w14:paraId="6650D04C" w14:textId="0A872B31" w:rsidR="00110C74" w:rsidRPr="00BE3746" w:rsidRDefault="00110C74" w:rsidP="00110C74">
      <w:pPr>
        <w:pStyle w:val="a3"/>
        <w:rPr>
          <w:b/>
          <w:bCs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         </w:t>
      </w:r>
      <w:r w:rsidRPr="00BE3746">
        <w:rPr>
          <w:b/>
          <w:bCs/>
          <w:color w:val="000000"/>
          <w:sz w:val="28"/>
          <w:szCs w:val="28"/>
        </w:rPr>
        <w:t>Подготовительная часть (1</w:t>
      </w:r>
      <w:r w:rsidR="005A506D">
        <w:rPr>
          <w:b/>
          <w:bCs/>
          <w:color w:val="000000"/>
          <w:sz w:val="28"/>
          <w:szCs w:val="28"/>
        </w:rPr>
        <w:t>5</w:t>
      </w:r>
      <w:r w:rsidRPr="00BE3746">
        <w:rPr>
          <w:b/>
          <w:bCs/>
          <w:color w:val="000000"/>
          <w:sz w:val="28"/>
          <w:szCs w:val="28"/>
        </w:rPr>
        <w:t xml:space="preserve"> мин)</w:t>
      </w:r>
    </w:p>
    <w:p w14:paraId="1FD2C1D7" w14:textId="2F3E09CB" w:rsidR="00110C74" w:rsidRDefault="00110C74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шеи</w:t>
      </w:r>
    </w:p>
    <w:p w14:paraId="7A0A729B" w14:textId="62CBB00F" w:rsidR="00110C74" w:rsidRDefault="0040791A" w:rsidP="0040791A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1.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головой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(рис1)</w:t>
      </w:r>
    </w:p>
    <w:p w14:paraId="35839DF1" w14:textId="6D5D4411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головы вперед-назад, влево и вправо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40791A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Упражнение выполняйте с опущенными плечами.</w:t>
      </w:r>
    </w:p>
    <w:p w14:paraId="2E0923FB" w14:textId="1A95E522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40791A">
        <w:rPr>
          <w:rFonts w:ascii="Arial" w:hAnsi="Arial" w:cs="Arial"/>
          <w:b/>
          <w:bCs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плечевого сустава</w:t>
      </w:r>
    </w:p>
    <w:p w14:paraId="0383F723" w14:textId="4291C63C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2.Круговые движения плечами</w:t>
      </w:r>
      <w:r w:rsidR="000C5AC1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(рис.2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>)</w:t>
      </w:r>
    </w:p>
    <w:p w14:paraId="35B454CC" w14:textId="5CB3D949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3.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согнутыми руками.</w:t>
      </w: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В этом упражнении пальцы прижаты к плечам.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(рис3)</w:t>
      </w:r>
    </w:p>
    <w:p w14:paraId="36066246" w14:textId="664D19F7" w:rsidR="0040791A" w:rsidRDefault="0040791A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4.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руками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(рис.4)</w:t>
      </w:r>
    </w:p>
    <w:p w14:paraId="3D6FFEAE" w14:textId="162360CA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локтевого сустава</w:t>
      </w:r>
    </w:p>
    <w:p w14:paraId="6644ED89" w14:textId="5204887D" w:rsidR="0040791A" w:rsidRDefault="0040791A" w:rsidP="00110C74">
      <w:pPr>
        <w:pStyle w:val="a3"/>
        <w:rPr>
          <w:rFonts w:ascii="Arial" w:hAnsi="Arial" w:cs="Arial"/>
          <w:color w:val="444444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5.Круговые движения в локтевых суставах</w:t>
      </w:r>
      <w:r w:rsidR="00A73E8C">
        <w:rPr>
          <w:rFonts w:ascii="Arial" w:hAnsi="Arial" w:cs="Arial"/>
          <w:color w:val="444444"/>
          <w:shd w:val="clear" w:color="auto" w:fill="FFFFFF"/>
        </w:rPr>
        <w:t xml:space="preserve"> (рис.5)</w:t>
      </w:r>
    </w:p>
    <w:p w14:paraId="2985CAB6" w14:textId="48776D16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лучезапястного сустава</w:t>
      </w:r>
    </w:p>
    <w:p w14:paraId="28A0C2A8" w14:textId="492C92DE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6.</w:t>
      </w:r>
      <w:r w:rsidRPr="0040791A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кистями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="000C5AC1" w:rsidRP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 w:rsid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>Руки расставлены в стороны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>. (рис.6)</w:t>
      </w:r>
    </w:p>
    <w:p w14:paraId="15B8F966" w14:textId="6AD3AEF7" w:rsidR="000C5AC1" w:rsidRDefault="000C5AC1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7.Сгибание- разгибание пальцев.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(рис.7)</w:t>
      </w:r>
    </w:p>
    <w:p w14:paraId="4ED5BE7A" w14:textId="57E4A435" w:rsidR="000C5AC1" w:rsidRDefault="000C5AC1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поясничного отдела позвоночника</w:t>
      </w:r>
    </w:p>
    <w:p w14:paraId="797C5B1E" w14:textId="166B7A87" w:rsidR="000C5AC1" w:rsidRDefault="000C5AC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 w:rsidRPr="000C5AC1">
        <w:rPr>
          <w:rFonts w:ascii="Arial" w:hAnsi="Arial" w:cs="Arial"/>
          <w:color w:val="444444"/>
          <w:shd w:val="clear" w:color="auto" w:fill="FFFFFF"/>
        </w:rPr>
        <w:t>8</w:t>
      </w:r>
      <w:r w:rsidRPr="000C5AC1">
        <w:rPr>
          <w:rFonts w:ascii="Arial" w:hAnsi="Arial" w:cs="Arial"/>
          <w:b/>
          <w:bCs/>
          <w:color w:val="444444"/>
          <w:shd w:val="clear" w:color="auto" w:fill="FFFFFF"/>
        </w:rPr>
        <w:t>.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Круговые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движения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таза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 (рис8)</w:t>
      </w:r>
    </w:p>
    <w:p w14:paraId="34485D98" w14:textId="0858F46C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9.Наклоны туловища в стороны. (рис.10)</w:t>
      </w:r>
    </w:p>
    <w:p w14:paraId="57A58044" w14:textId="14B9E206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10.Повороты корпуса (рис.11)</w:t>
      </w:r>
    </w:p>
    <w:p w14:paraId="3A20B2FB" w14:textId="0D067733" w:rsidR="00A73E8C" w:rsidRDefault="00A73E8C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11.</w:t>
      </w:r>
      <w:r w:rsidRPr="00A73E8C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туловища к левой ноге, к середине и к правой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.</w:t>
      </w:r>
      <w:r w:rsidRP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Ноги должны быть прямыми. (рис12)</w:t>
      </w:r>
    </w:p>
    <w:p w14:paraId="4C179B8C" w14:textId="78C18812" w:rsidR="00A73E8C" w:rsidRDefault="00A73E8C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тазобедренного сустава</w:t>
      </w:r>
    </w:p>
    <w:p w14:paraId="338E0C95" w14:textId="396CFB7B" w:rsidR="00F87531" w:rsidRDefault="00F8753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lastRenderedPageBreak/>
        <w:t>12.</w:t>
      </w:r>
      <w:r w:rsidRPr="00F8753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согнутой ногой</w:t>
      </w:r>
      <w:r w:rsid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(рис.13)</w:t>
      </w:r>
    </w:p>
    <w:p w14:paraId="24F8707B" w14:textId="34F52C6B" w:rsidR="00C9397B" w:rsidRDefault="00C9397B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коленного сустава</w:t>
      </w:r>
    </w:p>
    <w:p w14:paraId="3CB5D438" w14:textId="1427F635" w:rsidR="00C9397B" w:rsidRPr="00C9397B" w:rsidRDefault="00C9397B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</w:t>
      </w:r>
      <w:r w:rsid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3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коленами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(рис.9)</w:t>
      </w:r>
    </w:p>
    <w:p w14:paraId="27CFE63F" w14:textId="77777777" w:rsidR="00BE3746" w:rsidRDefault="002459D5" w:rsidP="008205A0">
      <w:pPr>
        <w:pStyle w:val="a3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61D5CE" wp14:editId="495571A6">
            <wp:simplePos x="0" y="0"/>
            <wp:positionH relativeFrom="column">
              <wp:posOffset>367665</wp:posOffset>
            </wp:positionH>
            <wp:positionV relativeFrom="paragraph">
              <wp:posOffset>5585460</wp:posOffset>
            </wp:positionV>
            <wp:extent cx="1228725" cy="2181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91A">
        <w:rPr>
          <w:noProof/>
        </w:rPr>
        <w:drawing>
          <wp:inline distT="0" distB="0" distL="0" distR="0" wp14:anchorId="0D43527F" wp14:editId="383C98EC">
            <wp:extent cx="5940425" cy="5410167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97B">
        <w:rPr>
          <w:b/>
          <w:bCs/>
          <w:color w:val="000000"/>
          <w:sz w:val="27"/>
          <w:szCs w:val="27"/>
        </w:rPr>
        <w:t xml:space="preserve">  </w:t>
      </w:r>
      <w:r w:rsidR="00BE3746" w:rsidRPr="00BE3746">
        <w:rPr>
          <w:b/>
          <w:bCs/>
          <w:color w:val="000000"/>
        </w:rPr>
        <w:t>13</w:t>
      </w:r>
      <w:r w:rsidR="00BE3746">
        <w:rPr>
          <w:noProof/>
        </w:rPr>
        <w:drawing>
          <wp:inline distT="0" distB="0" distL="0" distR="0" wp14:anchorId="262968BD" wp14:editId="166B2148">
            <wp:extent cx="990600" cy="210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746" w:rsidRPr="00BE3746">
        <w:rPr>
          <w:b/>
          <w:bCs/>
          <w:color w:val="000000"/>
        </w:rPr>
        <w:t>14</w:t>
      </w:r>
      <w:r w:rsidR="00F87531" w:rsidRPr="00BE3746">
        <w:rPr>
          <w:color w:val="000000"/>
        </w:rPr>
        <w:t xml:space="preserve"> </w:t>
      </w:r>
      <w:r w:rsidR="00F87531" w:rsidRPr="002459D5">
        <w:rPr>
          <w:color w:val="000000"/>
        </w:rPr>
        <w:t xml:space="preserve">         </w:t>
      </w:r>
    </w:p>
    <w:p w14:paraId="1833612C" w14:textId="77777777" w:rsidR="00BE3746" w:rsidRDefault="00BE3746" w:rsidP="008205A0">
      <w:pPr>
        <w:pStyle w:val="a3"/>
        <w:rPr>
          <w:color w:val="000000"/>
        </w:rPr>
      </w:pPr>
    </w:p>
    <w:p w14:paraId="1E632CB1" w14:textId="77777777" w:rsidR="00BE3746" w:rsidRDefault="00F87531" w:rsidP="008205A0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2459D5">
        <w:rPr>
          <w:color w:val="000000"/>
        </w:rPr>
        <w:lastRenderedPageBreak/>
        <w:t xml:space="preserve">  </w:t>
      </w:r>
      <w:r w:rsidR="00BE3746"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голеностопного сустава</w:t>
      </w:r>
    </w:p>
    <w:p w14:paraId="1FB6300F" w14:textId="317C106F" w:rsidR="00F87531" w:rsidRDefault="00BE374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color w:val="000000"/>
        </w:rPr>
        <w:t>14.</w:t>
      </w:r>
      <w:r w:rsidRP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стопой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</w:p>
    <w:p w14:paraId="7F8F3ED3" w14:textId="05A9DA4F" w:rsidR="00BE3746" w:rsidRDefault="001356F2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</w:t>
      </w:r>
      <w:r w:rsidRPr="00BE3746"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>Основная часть</w:t>
      </w: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="00EF23EC"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  <w:lang w:val="en-US"/>
        </w:rPr>
        <w:t>3</w:t>
      </w: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>5 мин)</w:t>
      </w:r>
    </w:p>
    <w:p w14:paraId="40F2BB50" w14:textId="01CA867B" w:rsidR="00BE3746" w:rsidRDefault="00BE3746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                                           </w:t>
      </w:r>
    </w:p>
    <w:p w14:paraId="5D7CC9AE" w14:textId="0ACB4A06" w:rsidR="00B64C5E" w:rsidRPr="005A506D" w:rsidRDefault="003B3D8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</w:t>
      </w:r>
      <w:r w:rsidR="00EF3239" w:rsidRPr="005A506D"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  <w:t>Кардио-упражнения</w:t>
      </w:r>
    </w:p>
    <w:p w14:paraId="6E0E6E00" w14:textId="07912EEE" w:rsidR="00840AC0" w:rsidRPr="00840AC0" w:rsidRDefault="00B64C5E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1.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Бег с </w:t>
      </w:r>
      <w:proofErr w:type="spellStart"/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захл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е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стом</w:t>
      </w:r>
      <w:proofErr w:type="spellEnd"/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голен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и (30 сек</w:t>
      </w:r>
      <w:r w:rsidR="003B3D86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)</w:t>
      </w:r>
      <w:r w:rsidR="005A506D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пауза 30 сек.</w:t>
      </w:r>
    </w:p>
    <w:p w14:paraId="1861CA32" w14:textId="6E84D75F" w:rsidR="00EF3239" w:rsidRDefault="00EF3239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</w:t>
      </w:r>
      <w:r w:rsidR="00B64C5E"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           </w:t>
      </w:r>
      <w:r w:rsidR="00B64C5E">
        <w:rPr>
          <w:noProof/>
        </w:rPr>
        <w:drawing>
          <wp:inline distT="0" distB="0" distL="0" distR="0" wp14:anchorId="228426B4" wp14:editId="77CF7090">
            <wp:extent cx="1285875" cy="1381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595C" w14:textId="1DAB9489" w:rsidR="00B64C5E" w:rsidRDefault="00C655A2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2.Бег с высоким подниманием бедра.</w:t>
      </w:r>
      <w:r w:rsidR="003B3D86">
        <w:rPr>
          <w:rFonts w:ascii="Arial" w:hAnsi="Arial" w:cs="Arial"/>
          <w:color w:val="161617"/>
          <w:shd w:val="clear" w:color="auto" w:fill="FFFFFF"/>
        </w:rPr>
        <w:t xml:space="preserve"> (30 сек)</w:t>
      </w:r>
      <w:r w:rsidR="005A506D">
        <w:rPr>
          <w:rFonts w:ascii="Arial" w:hAnsi="Arial" w:cs="Arial"/>
          <w:color w:val="161617"/>
          <w:shd w:val="clear" w:color="auto" w:fill="FFFFFF"/>
        </w:rPr>
        <w:t xml:space="preserve"> пауза 30 сек.</w:t>
      </w:r>
    </w:p>
    <w:p w14:paraId="6AFADB53" w14:textId="22AA964B" w:rsidR="00B635D2" w:rsidRDefault="00263CB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   </w:t>
      </w:r>
      <w:r w:rsidR="00B635D2">
        <w:rPr>
          <w:noProof/>
        </w:rPr>
        <w:drawing>
          <wp:inline distT="0" distB="0" distL="0" distR="0" wp14:anchorId="3B5D7A88" wp14:editId="01D78FAF">
            <wp:extent cx="135255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7997" w14:textId="5AECB782" w:rsidR="002524E9" w:rsidRDefault="002524E9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3.Планка с</w:t>
      </w:r>
      <w:r w:rsidR="00770AFF">
        <w:rPr>
          <w:rFonts w:ascii="Arial" w:hAnsi="Arial" w:cs="Arial"/>
          <w:color w:val="161617"/>
          <w:shd w:val="clear" w:color="auto" w:fill="FFFFFF"/>
        </w:rPr>
        <w:t xml:space="preserve"> </w:t>
      </w:r>
      <w:r>
        <w:rPr>
          <w:rFonts w:ascii="Arial" w:hAnsi="Arial" w:cs="Arial"/>
          <w:color w:val="161617"/>
          <w:shd w:val="clear" w:color="auto" w:fill="FFFFFF"/>
        </w:rPr>
        <w:t>касанием плеча</w:t>
      </w:r>
      <w:r w:rsidR="00770AFF">
        <w:rPr>
          <w:rFonts w:ascii="Arial" w:hAnsi="Arial" w:cs="Arial"/>
          <w:color w:val="161617"/>
          <w:shd w:val="clear" w:color="auto" w:fill="FFFFFF"/>
        </w:rPr>
        <w:t xml:space="preserve">. 3 </w:t>
      </w:r>
      <w:proofErr w:type="spellStart"/>
      <w:r w:rsidR="00770AFF">
        <w:rPr>
          <w:rFonts w:ascii="Arial" w:hAnsi="Arial" w:cs="Arial"/>
          <w:color w:val="161617"/>
          <w:shd w:val="clear" w:color="auto" w:fill="FFFFFF"/>
        </w:rPr>
        <w:t>подх</w:t>
      </w:r>
      <w:proofErr w:type="spellEnd"/>
      <w:r w:rsidR="00770AFF">
        <w:rPr>
          <w:rFonts w:ascii="Arial" w:hAnsi="Arial" w:cs="Arial"/>
          <w:color w:val="161617"/>
          <w:shd w:val="clear" w:color="auto" w:fill="FFFFFF"/>
        </w:rPr>
        <w:t>. по 5р (рис.2)</w:t>
      </w:r>
    </w:p>
    <w:p w14:paraId="4648E86B" w14:textId="6EA2C417" w:rsidR="00770AFF" w:rsidRDefault="00770AFF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4.Прыжки в планке «ноги вместе-врозь» 3 </w:t>
      </w:r>
      <w:proofErr w:type="spellStart"/>
      <w:r>
        <w:rPr>
          <w:rFonts w:ascii="Arial" w:hAnsi="Arial" w:cs="Arial"/>
          <w:color w:val="161617"/>
          <w:shd w:val="clear" w:color="auto" w:fill="FFFFFF"/>
        </w:rPr>
        <w:t>подх</w:t>
      </w:r>
      <w:proofErr w:type="spellEnd"/>
      <w:r>
        <w:rPr>
          <w:rFonts w:ascii="Arial" w:hAnsi="Arial" w:cs="Arial"/>
          <w:color w:val="161617"/>
          <w:shd w:val="clear" w:color="auto" w:fill="FFFFFF"/>
        </w:rPr>
        <w:t>. по 5 раз</w:t>
      </w:r>
      <w:r w:rsidR="00EF34D9">
        <w:rPr>
          <w:rFonts w:ascii="Arial" w:hAnsi="Arial" w:cs="Arial"/>
          <w:color w:val="161617"/>
          <w:shd w:val="clear" w:color="auto" w:fill="FFFFFF"/>
        </w:rPr>
        <w:t xml:space="preserve"> (рис.3)</w:t>
      </w:r>
    </w:p>
    <w:p w14:paraId="013E03FB" w14:textId="6EBD750C" w:rsidR="00770AFF" w:rsidRDefault="00770AFF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5.Скалолаз.</w:t>
      </w:r>
      <w:r w:rsidR="00EF34D9">
        <w:rPr>
          <w:rFonts w:ascii="Arial" w:hAnsi="Arial" w:cs="Arial"/>
          <w:color w:val="161617"/>
          <w:shd w:val="clear" w:color="auto" w:fill="FFFFFF"/>
        </w:rPr>
        <w:t xml:space="preserve"> 3 </w:t>
      </w:r>
      <w:proofErr w:type="spellStart"/>
      <w:r w:rsidR="00EF34D9">
        <w:rPr>
          <w:rFonts w:ascii="Arial" w:hAnsi="Arial" w:cs="Arial"/>
          <w:color w:val="161617"/>
          <w:shd w:val="clear" w:color="auto" w:fill="FFFFFF"/>
        </w:rPr>
        <w:t>подх</w:t>
      </w:r>
      <w:proofErr w:type="spellEnd"/>
      <w:r w:rsidR="00EF34D9">
        <w:rPr>
          <w:rFonts w:ascii="Arial" w:hAnsi="Arial" w:cs="Arial"/>
          <w:color w:val="161617"/>
          <w:shd w:val="clear" w:color="auto" w:fill="FFFFFF"/>
        </w:rPr>
        <w:t>. по 8 р. (рис.4)</w:t>
      </w:r>
      <w:r>
        <w:rPr>
          <w:rFonts w:ascii="Arial" w:hAnsi="Arial" w:cs="Arial"/>
          <w:color w:val="161617"/>
          <w:shd w:val="clear" w:color="auto" w:fill="FFFFFF"/>
        </w:rPr>
        <w:t xml:space="preserve"> </w:t>
      </w:r>
    </w:p>
    <w:p w14:paraId="1A8D8103" w14:textId="243B34AD" w:rsidR="006E2618" w:rsidRDefault="006E261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0E609C14" w14:textId="51CD6BE8" w:rsidR="002524E9" w:rsidRDefault="002524E9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F58F980" wp14:editId="4354AE2C">
            <wp:extent cx="3638550" cy="2343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C1B0D" w14:textId="7791A4D0" w:rsidR="006E2618" w:rsidRDefault="006E261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</w:t>
      </w:r>
    </w:p>
    <w:p w14:paraId="01F80D51" w14:textId="097C3F26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F8C993E" w14:textId="77777777" w:rsidR="003B3D86" w:rsidRDefault="003B3D86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D35B49A" w14:textId="3EB8BD9C" w:rsidR="00B64C5E" w:rsidRDefault="003B3D86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</w:t>
      </w:r>
    </w:p>
    <w:p w14:paraId="4E49141F" w14:textId="3A587998" w:rsidR="00B64C5E" w:rsidRDefault="00B64C5E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49F8D33" w14:textId="2386027C" w:rsidR="00EF2814" w:rsidRPr="00EF2814" w:rsidRDefault="00263CB0" w:rsidP="00313F10">
      <w:pPr>
        <w:pStyle w:val="a3"/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</w:t>
      </w:r>
      <w:r w:rsidR="0034294B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>Упражнения для развития си</w:t>
      </w:r>
      <w:r w:rsidR="00313F10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лы </w:t>
      </w:r>
    </w:p>
    <w:p w14:paraId="78337EBE" w14:textId="7B64AC55" w:rsidR="00CD5A81" w:rsidRPr="00EF23EC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Отжимание</w:t>
      </w:r>
      <w:r w:rsidR="00BA134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широким хватом. </w:t>
      </w:r>
      <w:r w:rsidR="00EF23E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  <w:lang w:val="en-US"/>
        </w:rPr>
        <w:t xml:space="preserve">25 </w:t>
      </w:r>
      <w:r w:rsidR="00EF23E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раз</w:t>
      </w:r>
    </w:p>
    <w:p w14:paraId="3D2DCD6D" w14:textId="70AFC3B9" w:rsidR="0047084F" w:rsidRDefault="0047084F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38074C5" wp14:editId="56395647">
            <wp:extent cx="2628900" cy="83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0974" w14:textId="6CA91914" w:rsidR="00A6010C" w:rsidRDefault="00CD5A81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</w:t>
      </w:r>
    </w:p>
    <w:p w14:paraId="6AEC7F19" w14:textId="0208F1EF" w:rsidR="001356F2" w:rsidRDefault="00A6010C" w:rsidP="00EE431B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Приседание</w:t>
      </w:r>
      <w:r w:rsidR="00EE431B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.  </w:t>
      </w:r>
      <w:r w:rsidR="00EF23E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35 раз</w:t>
      </w:r>
      <w:r w:rsidR="00E5521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(рис.1)   </w:t>
      </w:r>
      <w:r w:rsidR="0047084F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Упражнение на икроножные мышцы</w:t>
      </w:r>
      <w:r w:rsidR="001356F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(рис.2)                                                                  </w:t>
      </w:r>
      <w:r w:rsidR="00EF23E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15</w:t>
      </w:r>
      <w:r w:rsidR="001356F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</w:t>
      </w:r>
      <w:r w:rsidR="00EF23E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аз на каждую ногу</w:t>
      </w:r>
    </w:p>
    <w:p w14:paraId="7FB85E32" w14:textId="4B1F56C6" w:rsidR="00EE431B" w:rsidRDefault="00EE431B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Рис.1    </w:t>
      </w:r>
      <w:r>
        <w:rPr>
          <w:noProof/>
        </w:rPr>
        <w:drawing>
          <wp:inline distT="0" distB="0" distL="0" distR="0" wp14:anchorId="7C2FD656" wp14:editId="0AB42459">
            <wp:extent cx="2314575" cy="2094865"/>
            <wp:effectExtent l="0" t="0" r="952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64" cy="21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  <w:r w:rsidR="0047084F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рис.2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</w:t>
      </w:r>
      <w:r w:rsidR="0047084F">
        <w:rPr>
          <w:noProof/>
        </w:rPr>
        <w:drawing>
          <wp:inline distT="0" distB="0" distL="0" distR="0" wp14:anchorId="098A660A" wp14:editId="025EBCD1">
            <wp:extent cx="2190750" cy="2162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</w:p>
    <w:p w14:paraId="0F3EB8F3" w14:textId="5DED9D4C" w:rsidR="00EF2814" w:rsidRDefault="00EE431B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lastRenderedPageBreak/>
        <w:t xml:space="preserve">                                </w:t>
      </w:r>
      <w:r w:rsidR="00CD5A8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</w:t>
      </w:r>
    </w:p>
    <w:p w14:paraId="3B4A63BF" w14:textId="7D998571" w:rsidR="006E2618" w:rsidRDefault="006E2618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Пресс</w:t>
      </w:r>
    </w:p>
    <w:p w14:paraId="262DD413" w14:textId="7C82E833" w:rsidR="00372F4A" w:rsidRDefault="001A040A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1.</w:t>
      </w:r>
      <w:r w:rsidR="001356F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Подъем корпуса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  <w:r w:rsidR="00EF23E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10</w:t>
      </w:r>
      <w:r w:rsidR="00F85964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раз</w:t>
      </w:r>
      <w:r w:rsidR="00372F4A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(рис.1) 3. Скручивания </w:t>
      </w:r>
      <w:r w:rsidR="00EF23E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10 раз</w:t>
      </w:r>
      <w:r w:rsidR="00372F4A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.</w:t>
      </w:r>
    </w:p>
    <w:p w14:paraId="6137DACF" w14:textId="13D1FD77" w:rsidR="00F85964" w:rsidRDefault="001A040A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2</w:t>
      </w:r>
      <w:r w:rsidR="00E5521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.</w:t>
      </w:r>
      <w:r w:rsidR="001356F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Подъем ног</w:t>
      </w:r>
      <w:r w:rsidR="0011265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. </w:t>
      </w:r>
      <w:r w:rsidR="00EF23E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10 раз </w:t>
      </w:r>
      <w:r w:rsidR="00372F4A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(рис.1)                 4. </w:t>
      </w:r>
      <w:proofErr w:type="spellStart"/>
      <w:r w:rsidR="00372F4A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Подьем</w:t>
      </w:r>
      <w:proofErr w:type="spellEnd"/>
      <w:r w:rsidR="00372F4A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таза </w:t>
      </w:r>
      <w:r w:rsidR="00EF23E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10 раз</w:t>
      </w:r>
      <w:r w:rsidR="00372F4A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.</w:t>
      </w:r>
    </w:p>
    <w:p w14:paraId="3B846E7C" w14:textId="2BB9A7DB" w:rsidR="00372F4A" w:rsidRDefault="00372F4A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Рис. 1                                                              Рис.2</w:t>
      </w:r>
    </w:p>
    <w:p w14:paraId="111AD55F" w14:textId="29932FF4" w:rsidR="006E2DC8" w:rsidRDefault="001356F2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6CF096E7" wp14:editId="73A8D81D">
            <wp:extent cx="2552700" cy="1057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F4A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 </w:t>
      </w:r>
      <w:r w:rsidR="00372F4A">
        <w:rPr>
          <w:noProof/>
        </w:rPr>
        <w:drawing>
          <wp:inline distT="0" distB="0" distL="0" distR="0" wp14:anchorId="655A1069" wp14:editId="7728B1DD">
            <wp:extent cx="2486025" cy="1171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D1840" w14:textId="389589DC" w:rsidR="001A040A" w:rsidRDefault="001A040A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458E421B" w14:textId="006D06F1" w:rsidR="00372F4A" w:rsidRPr="00EF23EC" w:rsidRDefault="00DE03A5" w:rsidP="00EF23EC">
      <w:pPr>
        <w:pStyle w:val="a3"/>
        <w:rPr>
          <w:rFonts w:ascii="Arial" w:hAnsi="Arial" w:cs="Arial"/>
          <w:b/>
          <w:bCs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 </w:t>
      </w:r>
    </w:p>
    <w:p w14:paraId="450C3D48" w14:textId="0197D804" w:rsidR="006119A5" w:rsidRDefault="006119A5" w:rsidP="006119A5"/>
    <w:p w14:paraId="3946B14C" w14:textId="20C7CBCD" w:rsidR="006119A5" w:rsidRDefault="006119A5" w:rsidP="006119A5">
      <w:pPr>
        <w:rPr>
          <w:b/>
          <w:bCs/>
          <w:sz w:val="32"/>
          <w:szCs w:val="32"/>
        </w:rPr>
      </w:pPr>
      <w:r>
        <w:t xml:space="preserve">                                        </w:t>
      </w:r>
      <w:r w:rsidRPr="006119A5">
        <w:rPr>
          <w:b/>
          <w:bCs/>
          <w:sz w:val="32"/>
          <w:szCs w:val="32"/>
        </w:rPr>
        <w:t>Заключительная часть</w:t>
      </w:r>
      <w:r>
        <w:rPr>
          <w:b/>
          <w:bCs/>
          <w:sz w:val="32"/>
          <w:szCs w:val="32"/>
        </w:rPr>
        <w:t xml:space="preserve"> (10 мин.)</w:t>
      </w:r>
    </w:p>
    <w:p w14:paraId="3607A182" w14:textId="77777777" w:rsidR="004E4471" w:rsidRDefault="004E4471" w:rsidP="006119A5">
      <w:pPr>
        <w:rPr>
          <w:sz w:val="32"/>
          <w:szCs w:val="32"/>
        </w:rPr>
      </w:pPr>
      <w:r w:rsidRPr="004E4471">
        <w:rPr>
          <w:sz w:val="32"/>
          <w:szCs w:val="32"/>
        </w:rPr>
        <w:t>Растяжка</w:t>
      </w:r>
      <w:r>
        <w:rPr>
          <w:sz w:val="32"/>
          <w:szCs w:val="32"/>
        </w:rPr>
        <w:t xml:space="preserve"> мышц.</w:t>
      </w:r>
    </w:p>
    <w:p w14:paraId="332A66A9" w14:textId="77777777" w:rsidR="004E4471" w:rsidRDefault="004E4471" w:rsidP="006119A5">
      <w:pPr>
        <w:rPr>
          <w:sz w:val="32"/>
          <w:szCs w:val="32"/>
        </w:rPr>
      </w:pPr>
      <w:r>
        <w:rPr>
          <w:sz w:val="32"/>
          <w:szCs w:val="32"/>
        </w:rPr>
        <w:t>1.Грудь.</w:t>
      </w:r>
    </w:p>
    <w:p w14:paraId="0D9EB519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2.Спина.</w:t>
      </w:r>
    </w:p>
    <w:p w14:paraId="01F7EFB6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3.Область лопаток.</w:t>
      </w:r>
    </w:p>
    <w:p w14:paraId="09A7B591" w14:textId="77777777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4.Икроножные мышцы.</w:t>
      </w:r>
    </w:p>
    <w:p w14:paraId="53FC8959" w14:textId="3E5D166C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5-6.</w:t>
      </w:r>
      <w:r w:rsidR="006E2DC8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Задняя поверхность бедра</w:t>
      </w:r>
    </w:p>
    <w:p w14:paraId="07E68202" w14:textId="59555ED1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7-8.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Передние мышцы бедра.</w:t>
      </w:r>
    </w:p>
    <w:p w14:paraId="0A3A65B3" w14:textId="3CCC9D55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9. Внешняя поверхность бедра</w:t>
      </w:r>
    </w:p>
    <w:p w14:paraId="10BC90A9" w14:textId="3B236493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10-11.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Внутрен</w:t>
      </w:r>
      <w:r w:rsidR="00A2368D">
        <w:rPr>
          <w:sz w:val="28"/>
          <w:szCs w:val="28"/>
        </w:rPr>
        <w:t>н</w:t>
      </w:r>
      <w:r w:rsidRPr="00A2368D">
        <w:rPr>
          <w:sz w:val="28"/>
          <w:szCs w:val="28"/>
        </w:rPr>
        <w:t>яя поверхность бедра</w:t>
      </w:r>
    </w:p>
    <w:p w14:paraId="24E6FE6F" w14:textId="40C9C06D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12-13-14.</w:t>
      </w:r>
      <w:r w:rsidR="00A2368D">
        <w:rPr>
          <w:sz w:val="28"/>
          <w:szCs w:val="28"/>
        </w:rPr>
        <w:t xml:space="preserve"> </w:t>
      </w:r>
      <w:r w:rsidRPr="00A2368D">
        <w:rPr>
          <w:sz w:val="28"/>
          <w:szCs w:val="28"/>
        </w:rPr>
        <w:t>Мышцы поясницы</w:t>
      </w:r>
    </w:p>
    <w:p w14:paraId="7250EE85" w14:textId="470EB425" w:rsidR="004E4471" w:rsidRPr="00A2368D" w:rsidRDefault="004E4471" w:rsidP="006119A5">
      <w:pPr>
        <w:rPr>
          <w:sz w:val="28"/>
          <w:szCs w:val="28"/>
        </w:rPr>
      </w:pPr>
      <w:r w:rsidRPr="00A2368D">
        <w:rPr>
          <w:sz w:val="28"/>
          <w:szCs w:val="28"/>
        </w:rPr>
        <w:t>15.Мышцы спины.</w:t>
      </w:r>
    </w:p>
    <w:p w14:paraId="2BE232AB" w14:textId="2EF85520" w:rsidR="004E4471" w:rsidRDefault="004E4471" w:rsidP="006119A5">
      <w:pPr>
        <w:rPr>
          <w:sz w:val="32"/>
          <w:szCs w:val="32"/>
        </w:rPr>
      </w:pPr>
      <w:r w:rsidRPr="004E4471">
        <w:rPr>
          <w:sz w:val="32"/>
          <w:szCs w:val="32"/>
        </w:rPr>
        <w:t xml:space="preserve"> </w:t>
      </w:r>
    </w:p>
    <w:p w14:paraId="19F7E2A2" w14:textId="79F576F3" w:rsidR="004E4471" w:rsidRDefault="004E4471" w:rsidP="006119A5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9F54C7" wp14:editId="320385C7">
            <wp:extent cx="5334000" cy="3933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355F" w14:textId="52C96955" w:rsidR="00EF23EC" w:rsidRDefault="00EF23EC" w:rsidP="006119A5">
      <w:pPr>
        <w:rPr>
          <w:sz w:val="32"/>
          <w:szCs w:val="32"/>
        </w:rPr>
      </w:pPr>
    </w:p>
    <w:p w14:paraId="735225A9" w14:textId="6D585E55" w:rsidR="00EF23EC" w:rsidRDefault="00EF23EC" w:rsidP="006119A5">
      <w:pPr>
        <w:rPr>
          <w:sz w:val="32"/>
          <w:szCs w:val="32"/>
        </w:rPr>
      </w:pPr>
      <w:r>
        <w:rPr>
          <w:sz w:val="32"/>
          <w:szCs w:val="32"/>
        </w:rPr>
        <w:t>Теоретическое занятие. (30 мин)</w:t>
      </w:r>
    </w:p>
    <w:p w14:paraId="13DACA55" w14:textId="7227E10E" w:rsidR="00EF23EC" w:rsidRDefault="00EF23EC" w:rsidP="006119A5">
      <w:pPr>
        <w:rPr>
          <w:sz w:val="32"/>
          <w:szCs w:val="32"/>
        </w:rPr>
      </w:pPr>
      <w:r>
        <w:rPr>
          <w:sz w:val="32"/>
          <w:szCs w:val="32"/>
        </w:rPr>
        <w:t xml:space="preserve">Развитие мини-футбола в России и за рубежом  </w:t>
      </w:r>
    </w:p>
    <w:p w14:paraId="105AF867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История возникновения мини-футбола своими корнями уходит глубоко в прошлый век. В странах Латинской Америки уже в 20-30-х гг. XX в. школьники и студенты играли в футбол в уменьшенных составах не только на открытых площадках, но и в спортивных залах. Постепенно стали оформляться правила игры в зальный футбол, проводиться многочисленные соревнования, в которых принимали участие только любительские команды. Демократическая по своей сути, доступная для малообеспеченных слоев общества, эта игра становилась все более и более популярной в таких странах, как Бразилия, Уругвай, Аргентина. Нередко ведущие футбольные клубы этих стран черпали таланты именно из зального футбола.</w:t>
      </w:r>
    </w:p>
    <w:p w14:paraId="0CF845FD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 xml:space="preserve">В Европу зальный футбол пришел значительно позже - в этом свою роль сыграло латиноамериканское влияние. Считается, что первыми на европейском континенте в мини-футбол начали играть австрийцы. В 1958 году один из руководителей национальной сборной команды Австрии Йозеф </w:t>
      </w:r>
      <w:proofErr w:type="spellStart"/>
      <w:r>
        <w:rPr>
          <w:rFonts w:ascii="Roboto-Regular" w:hAnsi="Roboto-Regular"/>
          <w:color w:val="000000"/>
          <w:sz w:val="23"/>
          <w:szCs w:val="23"/>
        </w:rPr>
        <w:t>Аргауэр</w:t>
      </w:r>
      <w:proofErr w:type="spellEnd"/>
      <w:r>
        <w:rPr>
          <w:rFonts w:ascii="Roboto-Regular" w:hAnsi="Roboto-Regular"/>
          <w:color w:val="000000"/>
          <w:sz w:val="23"/>
          <w:szCs w:val="23"/>
        </w:rPr>
        <w:t xml:space="preserve"> привез идею этой игры из Швеции с чемпионата мира. Там он увидел двусторонний тренировочный матч бразильской сборной, который проходил в зале. Йозеф увлекся идеей проведения матчей по мини-футболу и, вернувшись домой, предложил организовать в венском «</w:t>
      </w:r>
      <w:proofErr w:type="spellStart"/>
      <w:r>
        <w:rPr>
          <w:rFonts w:ascii="Roboto-Regular" w:hAnsi="Roboto-Regular"/>
          <w:color w:val="000000"/>
          <w:sz w:val="23"/>
          <w:szCs w:val="23"/>
        </w:rPr>
        <w:t>Штадхалле</w:t>
      </w:r>
      <w:proofErr w:type="spellEnd"/>
      <w:r>
        <w:rPr>
          <w:rFonts w:ascii="Roboto-Regular" w:hAnsi="Roboto-Regular"/>
          <w:color w:val="000000"/>
          <w:sz w:val="23"/>
          <w:szCs w:val="23"/>
        </w:rPr>
        <w:t>» турнир с участием ведущих футбольных клубов страны. Игра-эксперимент пришлась по душе и участникам, и зрителям, и организаторам. Турниры по мини-футболу стали проводиться в этой стране постоянно в зимний период. Постепенно соревнования по мини-футболу стали завоевывать популярность и в других европейских странах.</w:t>
      </w:r>
    </w:p>
    <w:p w14:paraId="2BA1A1B9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lastRenderedPageBreak/>
        <w:t>В нашей стране турниры по мини-футболу стали регулярно проводиться с 1972 г. А в 1974 г. в Москве в зимний период состоялся первый Всесоюзный турнир на приз популярного в то время еженедельника «Неделя», в котором играли команды мастеров - участники чемпионата СССР по футболу. Победителями этих соревнований, привлекших во Дворец спорта «Лужники» большое число зрителей, стали московские спартаковцы, показавшие искрометную, с острыми комбинациями игру. С этого времени турнир на приз «Недели» стал традиционным.</w:t>
      </w:r>
    </w:p>
    <w:p w14:paraId="72C6137D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На следующий год участником этих соревнований стала уже и зарубежная команда. Тогда свои силы в мини-футболе испытал болгарский клуб «Академик» из Софии. Успешнее же других в этом турнире выступил московский «Локомотив», продемонстрировавший наиболее слаженную игру. Своей квинтэссенции мини-футбольный турнир на приз «Недели» достиг в 1976 г. Сначала в пяти различных городах страны были проведены предварительные соревнования. Их победители стали участниками финального турнира, в котором также приняли участие польский клуб «Висла» из Варшавы и два болгарских коллектива из Софии - «Локомотив» и «Академик». Показав надежную игру во всех линиях, победителем этих соревнований стал ленинградский «Зенит».</w:t>
      </w:r>
    </w:p>
    <w:p w14:paraId="33E6A815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1977 г. формула мини-футбольного турнира на приз еженедельника «Неделя» была изменена. В Москве, Ленинграде, Киеве и Тбилиси футбольные клубы участвовали в местных соревнованиях. Финальные же соревнования в этот год уже не проводились. В дальнейшем, когда в нашей стране появились крытые футбольные манежи, соревнования на приз еженедельника «Неделя» для футбольных команд мастеров, в основном выполнявшие функцию подготовки игроков к очередному сезону, потеряли свою актуальность. Теперь в подготовительный период футбольные клубы стали участвовать в турнирах по футболу, которые проводились в таких манежах.</w:t>
      </w:r>
    </w:p>
    <w:p w14:paraId="32CB0944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Между тем, в ряде других европейских стран турниры по мини-футболу в зимний период с участием футбольных клубов популярны до сих пор. Например, в Германии на таких турнирах всегда аншлаг, и многие зарубежные футбольные клубы мечтают получить туда приглашение.</w:t>
      </w:r>
    </w:p>
    <w:p w14:paraId="322F552A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Тот импульс, который дали австрийцы мини-футболу в Европе, привел не только к организации соответствующих турниров для футбольных клубов. Во многих странах мини-футбол стал популярным среди учащихся школ, колледжей и студентов университетов. На этот факт обратило внимание руководство Международной федерации футбола (ФИФА), приступившее к разработке единых правил игры. С этой целью ФИФА провела три экспериментальных турнира. Один из них состоялся в ноябре 1986 г. в Венгрии и собрал под сводами крупнейшего в столице этой страны Дворца спорта «Будапешт» 8 команд из различных стран мира. Хозяева турнира - сборная Венгрии - стала победительницей этих соревнований, обыграв в финальном матче голландцев. Так же успешно прошли экспериментальные турниры по мини-футболу в Испании и Австралии - они показали везде всеобщий интерес к данной модификации футбола.</w:t>
      </w:r>
    </w:p>
    <w:p w14:paraId="5CE2EF78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Следующим шагом ФИФА в развитии этой игры стал первый чемпионат мира, который прошел в 1989 году в Голландии. Его особенностью было участие в данном турнире команд не по спортивному принципу, а по приглашению ФИФА. И это понятно, ведь национальные чемпионаты по мини-футболу тогда проводились лишь в нескольких странах, и организовывать предварительные отборочные турниры просто не было смысла. Первыми чемпионами мира по мини-футболу стали бразильцы, переигравшие в финальном матче этого мирового мини-футбольного форума сильную команду Голландии.</w:t>
      </w:r>
    </w:p>
    <w:p w14:paraId="0909A5D0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lastRenderedPageBreak/>
        <w:t>С этих пор соревнования по мини-футболу в мире стали проводиться по единым правилам. Их участниками стали уже игроки, специализирующиеся в данной игре. Так, практически произошло отделение мини-футбола, или футзала, как его называют в большинстве стран мира, от футбола, несмотря на принадлежность того и другого вида к единой международной футбольной организации - ФИФА.</w:t>
      </w:r>
    </w:p>
    <w:p w14:paraId="522AE086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Для проведения планомерной работы в мире по развитию футзала ФИФА создала в своей структуре специальный комитет. Основной функцией комитета футзала ФИФА стало совершенствование правил игры и подготовка и проведение мировых чемпионатов. С тех пор было проведено еще четыре первенства мира. В 1992 г. в Гонконге и в 1996 г. в Испании победу вновь праздновали бразильцы, в 2000 г. в Гватемале и в 2004 г. на Тайване пальма первенства перешла к испанской сборной.</w:t>
      </w:r>
    </w:p>
    <w:p w14:paraId="51F444DA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Учитывая твердую позицию ФИФА развивать зальный футбол во всех регионах планеты, свою лепту в этот процесс стали вносить и региональные ассоциации футбола. Так, европейский союз футбольных ассоциаций (УЕФА) в 1996 г. организовал в Испании первый чемпионат Европы по мини-футболу. Сборная Испании завоевала золотые медали европейского первенства. Команде России досталось «серебро» чемпионата континента.</w:t>
      </w:r>
    </w:p>
    <w:p w14:paraId="230246AC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Следующее первенство Европы вновь проводилось в Испании, ставшей к этому времени мини-футбольным центром Европы. Несмотря на большой авторитет хозяев европейского первенства, чемпионом на этот раз стала сборная команда России, имевшая сбалансированный состав, к тому же в ней выступал целый ряд игроков высокого класса.</w:t>
      </w:r>
    </w:p>
    <w:p w14:paraId="295E0868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Очередное первенство европейского континента состоялось в 2001 г. в Москве. Принимая такое решение, УЕФА, прежде всего, учитывало интенсивное развитие этой игры в России, наличие в нашей стране нескольких клубов мирового уровня, сильной сборной страны и растущую популярность этой игры. Испанцам удалось восстановить свое реноме. Завоевав золотые награды, они второй раз становятся победителями первенства континента. Российская же сборная осталась лишь третьей, пропустив вперед прогрессирующих итальянцев.</w:t>
      </w:r>
    </w:p>
    <w:p w14:paraId="1775420B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2003 г. проведение чемпионата Европы было доверено Италии, которая и стала обладательницей золотых наград. Россияне выступили в Италии неудачно, не сумев пробиться в состав участников полуфинальных матчей.</w:t>
      </w:r>
    </w:p>
    <w:p w14:paraId="087365AF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2005 г. хозяином европейского первенства стала Чехия. И это не случайно. Мини-футбол в этой стране за прошедшее десятилетие приблизился к уровню таких грандов, как Испания, Италия и Россия. Однако сборной Чехии не удалось занять призовое место. В финальном матче испанцы буквально вырвали победу у команды России (2:1), продемонстрировав, таким образом, свое доминирующее положение на континенте. Итальянская же сборная завоевала бронзовые награды.</w:t>
      </w:r>
    </w:p>
    <w:p w14:paraId="4E109B34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 xml:space="preserve">Датой рождения современного мини-футбола в нашей стране следует считать 1989 г. Именно тогда в структуре Федерации футбола СССР был создан комитет по мини-футболу. Организация чемпионата Советского Союза и создание сборной команды страны были главными задачами этого подразделения федерации. С этими задачами комитет по мини-футболу успешно справлялся. Структура чемпионата СССР 1990-1991 гг. включала три этапа. Первый этап проводился как первенство союзных республик, городов Москвы и Ленинграда. Затем лучшие коллективы участвовали в зональных турнирах. И, наконец, победители зональных соревнований становились участниками финального турнира. Первым и последним чемпионом Советского </w:t>
      </w:r>
      <w:r>
        <w:rPr>
          <w:rFonts w:ascii="Roboto-Regular" w:hAnsi="Roboto-Regular"/>
          <w:color w:val="000000"/>
          <w:sz w:val="23"/>
          <w:szCs w:val="23"/>
        </w:rPr>
        <w:lastRenderedPageBreak/>
        <w:t xml:space="preserve">Союза стала московская команда Комбината строительных материалов № 24 (КСМ-24). В ее составе отличались высоким мастерством В. </w:t>
      </w:r>
      <w:proofErr w:type="spellStart"/>
      <w:r>
        <w:rPr>
          <w:rFonts w:ascii="Roboto-Regular" w:hAnsi="Roboto-Regular"/>
          <w:color w:val="000000"/>
          <w:sz w:val="23"/>
          <w:szCs w:val="23"/>
        </w:rPr>
        <w:t>Владющенков</w:t>
      </w:r>
      <w:proofErr w:type="spellEnd"/>
      <w:r>
        <w:rPr>
          <w:rFonts w:ascii="Roboto-Regular" w:hAnsi="Roboto-Regular"/>
          <w:color w:val="000000"/>
          <w:sz w:val="23"/>
          <w:szCs w:val="23"/>
        </w:rPr>
        <w:t>, А. Верижников, А. Бабошкин, И. Семенов, которые успешно играли и за сборную команду страны.</w:t>
      </w:r>
    </w:p>
    <w:p w14:paraId="6E1EEF4E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В связи с распадом СССР второй чемпионат проводился уже как чемпионат СНГ, победителем которого стала московская «Дина», затем долго доминировавшая и в российском чемпионате. С распадом Советского Союза, естественно, была ликвидирована и Федерация футбола СССР. В бывших союзных республиках, получивших суверенитет, возникали свои национальные Федерации футбола.</w:t>
      </w:r>
    </w:p>
    <w:p w14:paraId="33CF863D" w14:textId="77777777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>Созданный в Российской Федерации Российский футбольный союз тогда практически отстранился от организаторской деятельности по развитию мини-футбола в стране. Однако дело, начатое энтузиастами этой игры, не пропало. Вновь созданная Ассоциация мини-футбола России сумела преодолеть сложную ситуацию и практически без участия главной футбольной организации страны - РФС - организовала работу по становлению и дальнейшему развитию зального футбола в стране. В первую очередь Ассоциация мини-футбола России постаралась наладить на местах массовую работу по мини-футболу. Вновь создаваемые региональные ассоциации мини-футбола стали той базой, на которой зиждилась основная деятельность Ассоциации мини-футбола России, чьей главной заботой стала организация всероссийских соревнований, подготовка к участию в международных соревнованиях сборных команд страны. В стране было создано более 20 региональных ассоциаций.</w:t>
      </w:r>
    </w:p>
    <w:p w14:paraId="3B5D9239" w14:textId="481FE8BA" w:rsidR="00EF23EC" w:rsidRDefault="00EF23EC" w:rsidP="00EF23EC">
      <w:pPr>
        <w:pStyle w:val="a3"/>
        <w:shd w:val="clear" w:color="auto" w:fill="FFFFFF"/>
        <w:spacing w:before="0" w:beforeAutospacing="0" w:after="285" w:afterAutospacing="0"/>
        <w:rPr>
          <w:rFonts w:ascii="Roboto-Regular" w:hAnsi="Roboto-Regular"/>
          <w:color w:val="000000"/>
          <w:sz w:val="23"/>
          <w:szCs w:val="23"/>
        </w:rPr>
      </w:pPr>
      <w:r>
        <w:rPr>
          <w:rFonts w:ascii="Roboto-Regular" w:hAnsi="Roboto-Regular"/>
          <w:color w:val="000000"/>
          <w:sz w:val="23"/>
          <w:szCs w:val="23"/>
        </w:rPr>
        <w:t xml:space="preserve">К числу главных мероприятий по мини-футболу, которые стали проводиться ежегодно в Российской Федерации, относятся чемпионат России среди профессиональных и любительских клубов, розыгрыш Кубка страны, проведение первенства России среди юношей, подготовка и участие сборных команд страны в международных турнирах. За эти годы интересную метаморфозу претерпел чемпионат России. Сначала это был чемпионат среди команд клубов Высшей лиги, затем были образованы еще два звена: первая и вторая лига. Сегодня в чемпионате участвуют 12 клубов Суперлиги, 15 клубов Высшей лиги, 74 команды Первой лиги и более 500 команд Второй лиги. </w:t>
      </w:r>
    </w:p>
    <w:p w14:paraId="7EF1D1CA" w14:textId="77777777" w:rsidR="00EF23EC" w:rsidRDefault="00EF23EC" w:rsidP="006119A5">
      <w:pPr>
        <w:rPr>
          <w:sz w:val="32"/>
          <w:szCs w:val="32"/>
        </w:rPr>
      </w:pPr>
    </w:p>
    <w:p w14:paraId="4C334652" w14:textId="07C5A4F9" w:rsidR="00A2368D" w:rsidRPr="004E4471" w:rsidRDefault="00A2368D" w:rsidP="006119A5">
      <w:pPr>
        <w:rPr>
          <w:sz w:val="32"/>
          <w:szCs w:val="32"/>
        </w:rPr>
      </w:pPr>
    </w:p>
    <w:p w14:paraId="3302F178" w14:textId="77777777" w:rsidR="006119A5" w:rsidRDefault="006119A5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0502E63" w14:textId="77777777" w:rsidR="00F85964" w:rsidRDefault="00F8596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F93383A" w14:textId="2ED21B65" w:rsidR="00313F10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</w:t>
      </w:r>
    </w:p>
    <w:p w14:paraId="0C4072C0" w14:textId="10DDBA9C" w:rsidR="001114CC" w:rsidRPr="001114CC" w:rsidRDefault="001114CC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29B6E530" w14:textId="0D908B08" w:rsidR="001114CC" w:rsidRPr="001114CC" w:rsidRDefault="001114CC" w:rsidP="00313F10">
      <w:pPr>
        <w:pStyle w:val="a3"/>
        <w:rPr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</w:p>
    <w:p w14:paraId="624ABEB4" w14:textId="7D582069" w:rsidR="00C9397B" w:rsidRPr="00BE3746" w:rsidRDefault="00C9397B" w:rsidP="008205A0">
      <w:pPr>
        <w:rPr>
          <w:b/>
          <w:bCs/>
        </w:rPr>
      </w:pPr>
      <w:r>
        <w:rPr>
          <w:b/>
          <w:bCs/>
        </w:rPr>
        <w:t xml:space="preserve">            </w:t>
      </w:r>
    </w:p>
    <w:p w14:paraId="4FDB5307" w14:textId="77777777" w:rsidR="00C9397B" w:rsidRPr="002459D5" w:rsidRDefault="00C9397B" w:rsidP="008205A0">
      <w:pPr>
        <w:rPr>
          <w:b/>
          <w:bCs/>
        </w:rPr>
      </w:pPr>
    </w:p>
    <w:sectPr w:rsidR="00C9397B" w:rsidRPr="00245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F33397"/>
    <w:multiLevelType w:val="hybridMultilevel"/>
    <w:tmpl w:val="15B2C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EE24CF"/>
    <w:multiLevelType w:val="hybridMultilevel"/>
    <w:tmpl w:val="4B8A67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F45A4"/>
    <w:multiLevelType w:val="hybridMultilevel"/>
    <w:tmpl w:val="CC1CE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D4"/>
    <w:rsid w:val="000C5AC1"/>
    <w:rsid w:val="000F2090"/>
    <w:rsid w:val="00110C74"/>
    <w:rsid w:val="001114CC"/>
    <w:rsid w:val="0011265C"/>
    <w:rsid w:val="001356F2"/>
    <w:rsid w:val="00157B47"/>
    <w:rsid w:val="001A040A"/>
    <w:rsid w:val="001D0D3F"/>
    <w:rsid w:val="002459D5"/>
    <w:rsid w:val="002524E9"/>
    <w:rsid w:val="00263CB0"/>
    <w:rsid w:val="002A6C37"/>
    <w:rsid w:val="002C6170"/>
    <w:rsid w:val="002D40D8"/>
    <w:rsid w:val="00313F10"/>
    <w:rsid w:val="0034294B"/>
    <w:rsid w:val="00372F4A"/>
    <w:rsid w:val="003B3D86"/>
    <w:rsid w:val="0040791A"/>
    <w:rsid w:val="0047084F"/>
    <w:rsid w:val="004E4471"/>
    <w:rsid w:val="005A506D"/>
    <w:rsid w:val="006119A5"/>
    <w:rsid w:val="006E2618"/>
    <w:rsid w:val="006E2DC8"/>
    <w:rsid w:val="00770AFF"/>
    <w:rsid w:val="008205A0"/>
    <w:rsid w:val="00840AC0"/>
    <w:rsid w:val="00852867"/>
    <w:rsid w:val="008B0F69"/>
    <w:rsid w:val="009A1DFA"/>
    <w:rsid w:val="00A2368D"/>
    <w:rsid w:val="00A6010C"/>
    <w:rsid w:val="00A73E8C"/>
    <w:rsid w:val="00B635D2"/>
    <w:rsid w:val="00B64C5E"/>
    <w:rsid w:val="00BA1341"/>
    <w:rsid w:val="00BE3746"/>
    <w:rsid w:val="00C174D4"/>
    <w:rsid w:val="00C655A2"/>
    <w:rsid w:val="00C9166A"/>
    <w:rsid w:val="00C9397B"/>
    <w:rsid w:val="00CD5A81"/>
    <w:rsid w:val="00D55FDF"/>
    <w:rsid w:val="00DE03A5"/>
    <w:rsid w:val="00E55215"/>
    <w:rsid w:val="00EE431B"/>
    <w:rsid w:val="00EF23EC"/>
    <w:rsid w:val="00EF2814"/>
    <w:rsid w:val="00EF3239"/>
    <w:rsid w:val="00EF34D9"/>
    <w:rsid w:val="00F773AB"/>
    <w:rsid w:val="00F85964"/>
    <w:rsid w:val="00F8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6B76"/>
  <w15:chartTrackingRefBased/>
  <w15:docId w15:val="{8D704CC8-9E9E-4213-86A2-22D8CE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0C74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F875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78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9CB2F-04B1-497D-A3D1-32C244204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1</Pages>
  <Words>2024</Words>
  <Characters>11542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Собиров</dc:creator>
  <cp:keywords/>
  <dc:description/>
  <cp:lastModifiedBy>Александр Собиров</cp:lastModifiedBy>
  <cp:revision>25</cp:revision>
  <dcterms:created xsi:type="dcterms:W3CDTF">2020-04-03T06:08:00Z</dcterms:created>
  <dcterms:modified xsi:type="dcterms:W3CDTF">2020-04-26T08:25:00Z</dcterms:modified>
</cp:coreProperties>
</file>